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7E9F" w14:textId="4CA9D71E" w:rsidR="006E1E14" w:rsidRPr="0045553F" w:rsidRDefault="006E1E14">
      <w:pPr>
        <w:rPr>
          <w:rFonts w:ascii="Sora ExtraBold" w:hAnsi="Sora ExtraBold" w:cs="Sora ExtraBold"/>
          <w:b/>
          <w:bCs/>
          <w:color w:val="E73144"/>
          <w:sz w:val="44"/>
          <w:szCs w:val="44"/>
        </w:rPr>
      </w:pPr>
      <w:r w:rsidRPr="0045553F">
        <w:rPr>
          <w:rFonts w:ascii="Sora ExtraBold" w:hAnsi="Sora ExtraBold" w:cs="Sora ExtraBold"/>
          <w:b/>
          <w:bCs/>
          <w:noProof/>
          <w:color w:val="E73144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194BB6F" wp14:editId="6CFB1B3B">
            <wp:simplePos x="0" y="0"/>
            <wp:positionH relativeFrom="margin">
              <wp:posOffset>4562475</wp:posOffset>
            </wp:positionH>
            <wp:positionV relativeFrom="paragraph">
              <wp:posOffset>0</wp:posOffset>
            </wp:positionV>
            <wp:extent cx="2083435" cy="991235"/>
            <wp:effectExtent l="0" t="0" r="0" b="0"/>
            <wp:wrapSquare wrapText="bothSides"/>
            <wp:docPr id="1482944157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44157" name="Image 1" descr="Une image contenant texte, Police, Graphique, graphism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2F1">
        <w:rPr>
          <w:rFonts w:ascii="Sora ExtraBold" w:hAnsi="Sora ExtraBold" w:cs="Sora ExtraBold"/>
          <w:b/>
          <w:bCs/>
          <w:color w:val="E73144"/>
          <w:sz w:val="44"/>
          <w:szCs w:val="44"/>
        </w:rPr>
        <w:t>Assister les personnes dépendantes ou en perte d’autonomie à domicile ou en établissement</w:t>
      </w:r>
    </w:p>
    <w:p w14:paraId="539B9D4C" w14:textId="4CCA2F0A" w:rsidR="006E1E14" w:rsidRDefault="007902F1">
      <w:pPr>
        <w:rPr>
          <w:rFonts w:ascii="Sora" w:hAnsi="Sora" w:cs="Sora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A32797F" wp14:editId="65B3045C">
                <wp:simplePos x="0" y="0"/>
                <wp:positionH relativeFrom="margin">
                  <wp:align>right</wp:align>
                </wp:positionH>
                <wp:positionV relativeFrom="paragraph">
                  <wp:posOffset>386080</wp:posOffset>
                </wp:positionV>
                <wp:extent cx="3159760" cy="3171825"/>
                <wp:effectExtent l="0" t="0" r="2540" b="9525"/>
                <wp:wrapNone/>
                <wp:docPr id="576930258" name="Rectangle : avec coins arrondis en diagona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9760" cy="3171825"/>
                        </a:xfrm>
                        <a:prstGeom prst="round2Diag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EBD0" id="Rectangle : avec coins arrondis en diagonale 6" o:spid="_x0000_s1026" style="position:absolute;margin-left:197.6pt;margin-top:30.4pt;width:248.8pt;height:249.75pt;z-index:25163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159760,317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" path="m526637,l3159760,r,l3159760,2645188v,290854,-235783,526637,-526637,526637l,3171825r,l,526637c,235783,235783,,526637,xe" fillcolor="#e7e6e6" stroked="f" strokeweight="1pt">
                <v:stroke joinstyle="miter"/>
                <v:path arrowok="t" o:connecttype="custom" o:connectlocs="526637,0;3159760,0;3159760,0;3159760,2645188;2633123,3171825;0,3171825;0,3171825;0,526637;526637,0" o:connectangles="0,0,0,0,0,0,0,0,0"/>
                <w10:wrap anchorx="margin"/>
              </v:shape>
            </w:pict>
          </mc:Fallback>
        </mc:AlternateContent>
      </w:r>
      <w:r w:rsidR="006E1E14">
        <w:rPr>
          <w:rFonts w:ascii="Sora ExtraBold" w:hAnsi="Sora ExtraBold" w:cs="Sora ExtraBold"/>
          <w:b/>
          <w:bCs/>
          <w:noProof/>
          <w:color w:val="E73144"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1A517594" wp14:editId="4C0624A2">
            <wp:simplePos x="0" y="0"/>
            <wp:positionH relativeFrom="margin">
              <wp:align>left</wp:align>
            </wp:positionH>
            <wp:positionV relativeFrom="paragraph">
              <wp:posOffset>366395</wp:posOffset>
            </wp:positionV>
            <wp:extent cx="241300" cy="318135"/>
            <wp:effectExtent l="0" t="0" r="6350" b="5715"/>
            <wp:wrapTight wrapText="bothSides">
              <wp:wrapPolygon edited="0">
                <wp:start x="0" y="0"/>
                <wp:lineTo x="0" y="20695"/>
                <wp:lineTo x="3411" y="20695"/>
                <wp:lineTo x="20463" y="16814"/>
                <wp:lineTo x="20463" y="0"/>
                <wp:lineTo x="0" y="0"/>
              </wp:wrapPolygon>
            </wp:wrapTight>
            <wp:docPr id="80033983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39832" name="Image 80033983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AF0C2" w14:textId="3949518C" w:rsidR="006E1E14" w:rsidRDefault="006E1E14">
      <w:pPr>
        <w:rPr>
          <w:rFonts w:ascii="Sora ExtraBold" w:hAnsi="Sora ExtraBold" w:cs="Sora ExtraBold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344BC6BD" wp14:editId="33D0841B">
                <wp:simplePos x="0" y="0"/>
                <wp:positionH relativeFrom="column">
                  <wp:posOffset>3600450</wp:posOffset>
                </wp:positionH>
                <wp:positionV relativeFrom="paragraph">
                  <wp:posOffset>50165</wp:posOffset>
                </wp:positionV>
                <wp:extent cx="3083560" cy="3181350"/>
                <wp:effectExtent l="0" t="0" r="0" b="0"/>
                <wp:wrapSquare wrapText="bothSides"/>
                <wp:docPr id="1195896592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318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83382" w14:textId="1A2138F5" w:rsidR="006E1E14" w:rsidRPr="00792B13" w:rsidRDefault="006E1E14" w:rsidP="000156DF">
                            <w:pPr>
                              <w:pStyle w:val="Paragraphestandard"/>
                              <w:rPr>
                                <w:rStyle w:val="Styledecaractre1"/>
                                <w:rFonts w:ascii="Sora SemiBold" w:hAnsi="Sora SemiBold" w:cs="Sora SemiBold"/>
                                <w:caps/>
                                <w:sz w:val="20"/>
                                <w:szCs w:val="20"/>
                              </w:rPr>
                            </w:pPr>
                            <w:r w:rsidRPr="00792B13">
                              <w:rPr>
                                <w:rStyle w:val="Styledecaractre1"/>
                                <w:rFonts w:ascii="Sora SemiBold" w:hAnsi="Sora SemiBold" w:cs="Sora SemiBold"/>
                                <w:caps/>
                                <w:sz w:val="20"/>
                                <w:szCs w:val="20"/>
                              </w:rPr>
                              <w:t>Cette formation est destinée à :</w:t>
                            </w:r>
                            <w:r w:rsidR="007902F1">
                              <w:rPr>
                                <w:rStyle w:val="Styledecaractre1"/>
                                <w:rFonts w:ascii="Sora SemiBold" w:hAnsi="Sora SemiBold" w:cs="Sora SemiBold"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902F1" w:rsidRPr="007902F1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Assistant.e</w:t>
                            </w:r>
                            <w:proofErr w:type="spellEnd"/>
                            <w:r w:rsidR="007902F1" w:rsidRPr="007902F1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 xml:space="preserve"> de vie aux familles, auxiliaire de vie, auxiliaire de vie sociale (non titulaire d’une certification), aide à domicile, </w:t>
                            </w:r>
                            <w:r w:rsidR="007902F1" w:rsidRPr="007902F1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aide-ménagère</w:t>
                            </w:r>
                            <w:r w:rsidR="007902F1" w:rsidRPr="007902F1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, agent de service, intervenant à domicile ou en établissement</w:t>
                            </w:r>
                          </w:p>
                          <w:p w14:paraId="02E48552" w14:textId="77777777" w:rsidR="006E1E14" w:rsidRPr="00792B13" w:rsidRDefault="006E1E14" w:rsidP="000156DF">
                            <w:pPr>
                              <w:pStyle w:val="Paragraphestandard"/>
                              <w:rPr>
                                <w:rStyle w:val="Styledecaractre1"/>
                                <w:rFonts w:ascii="Sora SemiBold" w:hAnsi="Sora SemiBold" w:cs="Sora SemiBold"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1C1CF0F3" w14:textId="2AA72256" w:rsidR="006E1E14" w:rsidRPr="00792B13" w:rsidRDefault="006E1E14" w:rsidP="000156DF">
                            <w:pPr>
                              <w:pStyle w:val="Paragraphestandard"/>
                              <w:rPr>
                                <w:rStyle w:val="Styledecaractre1"/>
                                <w:rFonts w:ascii="Sora SemiBold" w:hAnsi="Sora SemiBold" w:cs="Sora SemiBold"/>
                                <w:caps/>
                                <w:sz w:val="20"/>
                                <w:szCs w:val="20"/>
                              </w:rPr>
                            </w:pPr>
                            <w:r w:rsidRPr="00792B13">
                              <w:rPr>
                                <w:rStyle w:val="Styledecaractre1"/>
                                <w:rFonts w:ascii="Sora SemiBold" w:hAnsi="Sora SemiBold" w:cs="Sora SemiBold"/>
                                <w:caps/>
                                <w:sz w:val="20"/>
                                <w:szCs w:val="20"/>
                              </w:rPr>
                              <w:t xml:space="preserve">Pré requis : </w:t>
                            </w:r>
                            <w:r w:rsidR="007902F1" w:rsidRPr="007902F1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Justifier d’une expérience d’au moins 6 mois à temps complet dans le secteur d’activité professionnelle</w:t>
                            </w:r>
                          </w:p>
                          <w:p w14:paraId="1059B981" w14:textId="77777777" w:rsidR="006E1E14" w:rsidRPr="00792B13" w:rsidRDefault="006E1E14" w:rsidP="000156DF">
                            <w:pPr>
                              <w:pStyle w:val="Paragraphestandard"/>
                              <w:rPr>
                                <w:rStyle w:val="Styledecaractre1"/>
                                <w:rFonts w:ascii="Sora SemiBold" w:hAnsi="Sora SemiBold" w:cs="Sora SemiBold"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1D43507F" w14:textId="155F5FD2" w:rsidR="006E1E14" w:rsidRPr="00792B13" w:rsidRDefault="006E1E14" w:rsidP="000156DF">
                            <w:pPr>
                              <w:pStyle w:val="Paragraphestandard"/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92B13">
                              <w:rPr>
                                <w:rStyle w:val="Styledecaractre1"/>
                                <w:rFonts w:ascii="Sora SemiBold" w:hAnsi="Sora SemiBold" w:cs="Sora SemiBold"/>
                                <w:caps/>
                                <w:sz w:val="20"/>
                                <w:szCs w:val="20"/>
                              </w:rPr>
                              <w:t xml:space="preserve">Durée de la formation : </w:t>
                            </w:r>
                            <w:r w:rsidR="007902F1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02F1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 xml:space="preserve">jours </w:t>
                            </w:r>
                            <w:r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(</w:t>
                            </w:r>
                            <w:r w:rsidR="007902F1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35</w:t>
                            </w:r>
                            <w:r w:rsidR="00645CB7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645CB7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instrText xml:space="preserve"> MERGEFIELD Durée_de_la_formation__Nombre_dheures </w:instrText>
                            </w:r>
                            <w:r w:rsidR="00645CB7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645CB7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 xml:space="preserve"> heures)</w:t>
                            </w:r>
                          </w:p>
                          <w:p w14:paraId="0F7835B5" w14:textId="77777777" w:rsidR="006E1E14" w:rsidRPr="00792B13" w:rsidRDefault="006E1E14" w:rsidP="000156DF">
                            <w:pPr>
                              <w:pStyle w:val="Paragraphestandard"/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2E45D6A" w14:textId="77CD42DD" w:rsidR="006E1E14" w:rsidRDefault="006E1E14" w:rsidP="00472C06">
                            <w:pPr>
                              <w:pStyle w:val="Paragraphestandard"/>
                            </w:pPr>
                            <w:r w:rsidRPr="00792B13">
                              <w:rPr>
                                <w:rStyle w:val="Styledecaractre1"/>
                                <w:rFonts w:ascii="Sora" w:hAnsi="Sora" w:cs="Sora"/>
                                <w:caps/>
                                <w:sz w:val="20"/>
                                <w:szCs w:val="20"/>
                              </w:rPr>
                              <w:t>Nombre d’apprenant par session :</w:t>
                            </w:r>
                            <w:r w:rsidRPr="00792B13">
                              <w:rPr>
                                <w:rStyle w:val="Styledecaractre1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2B13"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Minimum 4. Jusqu’à 12 participant</w:t>
                            </w:r>
                            <w:r>
                              <w:rPr>
                                <w:rStyle w:val="Styledecaractre1"/>
                                <w:rFonts w:ascii="Sora" w:hAnsi="Sora" w:cs="Sora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BC6BD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83.5pt;margin-top:3.95pt;width:242.8pt;height:250.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" filled="f" stroked="f">
                <v:textbox>
                  <w:txbxContent>
                    <w:p w14:paraId="54883382" w14:textId="1A2138F5" w:rsidR="006E1E14" w:rsidRPr="00792B13" w:rsidRDefault="006E1E14" w:rsidP="000156DF">
                      <w:pPr>
                        <w:pStyle w:val="Paragraphestandard"/>
                        <w:rPr>
                          <w:rStyle w:val="Styledecaractre1"/>
                          <w:rFonts w:ascii="Sora SemiBold" w:hAnsi="Sora SemiBold" w:cs="Sora SemiBold"/>
                          <w:caps/>
                          <w:sz w:val="20"/>
                          <w:szCs w:val="20"/>
                        </w:rPr>
                      </w:pPr>
                      <w:r w:rsidRPr="00792B13">
                        <w:rPr>
                          <w:rStyle w:val="Styledecaractre1"/>
                          <w:rFonts w:ascii="Sora SemiBold" w:hAnsi="Sora SemiBold" w:cs="Sora SemiBold"/>
                          <w:caps/>
                          <w:sz w:val="20"/>
                          <w:szCs w:val="20"/>
                        </w:rPr>
                        <w:t>Cette formation est destinée à :</w:t>
                      </w:r>
                      <w:r w:rsidR="007902F1">
                        <w:rPr>
                          <w:rStyle w:val="Styledecaractre1"/>
                          <w:rFonts w:ascii="Sora SemiBold" w:hAnsi="Sora SemiBold" w:cs="Sora SemiBold"/>
                          <w:cap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902F1" w:rsidRPr="007902F1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Assistant.e</w:t>
                      </w:r>
                      <w:proofErr w:type="spellEnd"/>
                      <w:r w:rsidR="007902F1" w:rsidRPr="007902F1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 xml:space="preserve"> de vie aux familles, auxiliaire de vie, auxiliaire de vie sociale (non titulaire d’une certification), aide à domicile, </w:t>
                      </w:r>
                      <w:r w:rsidR="007902F1" w:rsidRPr="007902F1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aide-ménagère</w:t>
                      </w:r>
                      <w:r w:rsidR="007902F1" w:rsidRPr="007902F1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, agent de service, intervenant à domicile ou en établissement</w:t>
                      </w:r>
                    </w:p>
                    <w:p w14:paraId="02E48552" w14:textId="77777777" w:rsidR="006E1E14" w:rsidRPr="00792B13" w:rsidRDefault="006E1E14" w:rsidP="000156DF">
                      <w:pPr>
                        <w:pStyle w:val="Paragraphestandard"/>
                        <w:rPr>
                          <w:rStyle w:val="Styledecaractre1"/>
                          <w:rFonts w:ascii="Sora SemiBold" w:hAnsi="Sora SemiBold" w:cs="Sora SemiBold"/>
                          <w:caps/>
                          <w:sz w:val="20"/>
                          <w:szCs w:val="20"/>
                        </w:rPr>
                      </w:pPr>
                    </w:p>
                    <w:p w14:paraId="1C1CF0F3" w14:textId="2AA72256" w:rsidR="006E1E14" w:rsidRPr="00792B13" w:rsidRDefault="006E1E14" w:rsidP="000156DF">
                      <w:pPr>
                        <w:pStyle w:val="Paragraphestandard"/>
                        <w:rPr>
                          <w:rStyle w:val="Styledecaractre1"/>
                          <w:rFonts w:ascii="Sora SemiBold" w:hAnsi="Sora SemiBold" w:cs="Sora SemiBold"/>
                          <w:caps/>
                          <w:sz w:val="20"/>
                          <w:szCs w:val="20"/>
                        </w:rPr>
                      </w:pPr>
                      <w:r w:rsidRPr="00792B13">
                        <w:rPr>
                          <w:rStyle w:val="Styledecaractre1"/>
                          <w:rFonts w:ascii="Sora SemiBold" w:hAnsi="Sora SemiBold" w:cs="Sora SemiBold"/>
                          <w:caps/>
                          <w:sz w:val="20"/>
                          <w:szCs w:val="20"/>
                        </w:rPr>
                        <w:t xml:space="preserve">Pré requis : </w:t>
                      </w:r>
                      <w:r w:rsidR="007902F1" w:rsidRPr="007902F1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Justifier d’une expérience d’au moins 6 mois à temps complet dans le secteur d’activité professionnelle</w:t>
                      </w:r>
                    </w:p>
                    <w:p w14:paraId="1059B981" w14:textId="77777777" w:rsidR="006E1E14" w:rsidRPr="00792B13" w:rsidRDefault="006E1E14" w:rsidP="000156DF">
                      <w:pPr>
                        <w:pStyle w:val="Paragraphestandard"/>
                        <w:rPr>
                          <w:rStyle w:val="Styledecaractre1"/>
                          <w:rFonts w:ascii="Sora SemiBold" w:hAnsi="Sora SemiBold" w:cs="Sora SemiBold"/>
                          <w:caps/>
                          <w:sz w:val="20"/>
                          <w:szCs w:val="20"/>
                        </w:rPr>
                      </w:pPr>
                    </w:p>
                    <w:p w14:paraId="1D43507F" w14:textId="155F5FD2" w:rsidR="006E1E14" w:rsidRPr="00792B13" w:rsidRDefault="006E1E14" w:rsidP="000156DF">
                      <w:pPr>
                        <w:pStyle w:val="Paragraphestandard"/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792B13">
                        <w:rPr>
                          <w:rStyle w:val="Styledecaractre1"/>
                          <w:rFonts w:ascii="Sora SemiBold" w:hAnsi="Sora SemiBold" w:cs="Sora SemiBold"/>
                          <w:caps/>
                          <w:sz w:val="20"/>
                          <w:szCs w:val="20"/>
                        </w:rPr>
                        <w:t xml:space="preserve">Durée de la formation : </w:t>
                      </w:r>
                      <w:r w:rsidR="007902F1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7902F1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 xml:space="preserve">jours </w:t>
                      </w:r>
                      <w:r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(</w:t>
                      </w:r>
                      <w:r w:rsidR="007902F1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35</w:t>
                      </w:r>
                      <w:r w:rsidR="00645CB7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="00645CB7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instrText xml:space="preserve"> MERGEFIELD Durée_de_la_formation__Nombre_dheures </w:instrText>
                      </w:r>
                      <w:r w:rsidR="00645CB7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645CB7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 xml:space="preserve"> heures)</w:t>
                      </w:r>
                    </w:p>
                    <w:p w14:paraId="0F7835B5" w14:textId="77777777" w:rsidR="006E1E14" w:rsidRPr="00792B13" w:rsidRDefault="006E1E14" w:rsidP="000156DF">
                      <w:pPr>
                        <w:pStyle w:val="Paragraphestandard"/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</w:p>
                    <w:p w14:paraId="72E45D6A" w14:textId="77CD42DD" w:rsidR="006E1E14" w:rsidRDefault="006E1E14" w:rsidP="00472C06">
                      <w:pPr>
                        <w:pStyle w:val="Paragraphestandard"/>
                      </w:pPr>
                      <w:r w:rsidRPr="00792B13">
                        <w:rPr>
                          <w:rStyle w:val="Styledecaractre1"/>
                          <w:rFonts w:ascii="Sora" w:hAnsi="Sora" w:cs="Sora"/>
                          <w:caps/>
                          <w:sz w:val="20"/>
                          <w:szCs w:val="20"/>
                        </w:rPr>
                        <w:t>Nombre d’apprenant par session :</w:t>
                      </w:r>
                      <w:r w:rsidRPr="00792B13">
                        <w:rPr>
                          <w:rStyle w:val="Styledecaractre1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Pr="00792B13"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Minimum 4. Jusqu’à 12 participant</w:t>
                      </w:r>
                      <w:r>
                        <w:rPr>
                          <w:rStyle w:val="Styledecaractre1"/>
                          <w:rFonts w:ascii="Sora" w:hAnsi="Sora" w:cs="Sora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ora ExtraBold" w:hAnsi="Sora ExtraBold" w:cs="Sora ExtraBold"/>
          <w:b/>
          <w:bCs/>
          <w:color w:val="E73144"/>
          <w:sz w:val="28"/>
          <w:szCs w:val="28"/>
        </w:rPr>
        <w:t xml:space="preserve"> </w:t>
      </w:r>
      <w:r w:rsidRPr="0045553F">
        <w:rPr>
          <w:rFonts w:ascii="Sora ExtraBold" w:hAnsi="Sora ExtraBold" w:cs="Sora ExtraBold"/>
          <w:b/>
          <w:bCs/>
          <w:color w:val="E73144"/>
          <w:sz w:val="28"/>
          <w:szCs w:val="28"/>
        </w:rPr>
        <w:t xml:space="preserve">Objectifs </w:t>
      </w:r>
      <w:r w:rsidRPr="0045553F">
        <w:rPr>
          <w:rFonts w:ascii="Sora ExtraBold" w:hAnsi="Sora ExtraBold" w:cs="Sora ExtraBold"/>
          <w:b/>
          <w:bCs/>
          <w:sz w:val="28"/>
          <w:szCs w:val="28"/>
        </w:rPr>
        <w:t>pédagogiques</w:t>
      </w:r>
    </w:p>
    <w:p w14:paraId="05BD09F3" w14:textId="3A4FB04B" w:rsidR="006E1E14" w:rsidRPr="001D765B" w:rsidRDefault="006E1E14">
      <w:pPr>
        <w:rPr>
          <w:rFonts w:ascii="Sora ExtraBold" w:hAnsi="Sora ExtraBold" w:cs="Sora ExtraBold"/>
          <w:b/>
          <w:bCs/>
          <w:sz w:val="16"/>
          <w:szCs w:val="16"/>
        </w:rPr>
        <w:sectPr w:rsidR="006E1E14" w:rsidRPr="001D765B" w:rsidSect="0045553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D765B">
        <w:rPr>
          <w:rFonts w:ascii="Sora ExtraBold" w:hAnsi="Sora ExtraBold" w:cs="Sora ExtraBold"/>
          <w:b/>
          <w:bCs/>
          <w:sz w:val="16"/>
          <w:szCs w:val="16"/>
        </w:rPr>
        <w:t xml:space="preserve"> </w:t>
      </w:r>
    </w:p>
    <w:p w14:paraId="2B092EC8" w14:textId="177B1464" w:rsidR="006E1E14" w:rsidRPr="001D765B" w:rsidRDefault="006E1E14" w:rsidP="001D765B">
      <w:pPr>
        <w:rPr>
          <w:rFonts w:ascii="Sora" w:hAnsi="Sora" w:cs="Sora"/>
          <w:bCs/>
          <w:sz w:val="22"/>
          <w:szCs w:val="22"/>
        </w:rPr>
      </w:pPr>
      <w:r>
        <w:rPr>
          <w:rFonts w:ascii="Sora" w:hAnsi="Sora" w:cs="Sora"/>
          <w:bCs/>
          <w:sz w:val="22"/>
          <w:szCs w:val="22"/>
        </w:rPr>
        <w:t xml:space="preserve">A l’issue de cette formation, vous serez capable de : </w:t>
      </w:r>
    </w:p>
    <w:p w14:paraId="70F2ADAA" w14:textId="6168E21D" w:rsidR="007902F1" w:rsidRPr="007902F1" w:rsidRDefault="007902F1" w:rsidP="007902F1">
      <w:pPr>
        <w:pStyle w:val="Paragraphedeliste"/>
        <w:numPr>
          <w:ilvl w:val="0"/>
          <w:numId w:val="1"/>
        </w:numPr>
        <w:rPr>
          <w:rFonts w:ascii="Sora" w:hAnsi="Sora" w:cs="Sora"/>
          <w:bCs/>
          <w:sz w:val="22"/>
          <w:szCs w:val="22"/>
        </w:rPr>
      </w:pPr>
      <w:r w:rsidRPr="007902F1">
        <w:rPr>
          <w:rFonts w:ascii="Sora" w:hAnsi="Sora" w:cs="Sora"/>
          <w:bCs/>
          <w:sz w:val="22"/>
          <w:szCs w:val="22"/>
        </w:rPr>
        <w:t>Adapter les gestes professionnels d’assistance aux besoins des personnes dépendantes ou en perte d’autonomie, dans le respect de leur bien-être et de leur autonomie</w:t>
      </w:r>
    </w:p>
    <w:p w14:paraId="28FD4E2B" w14:textId="0FB7585E" w:rsidR="007902F1" w:rsidRPr="007902F1" w:rsidRDefault="007902F1" w:rsidP="007902F1">
      <w:pPr>
        <w:pStyle w:val="Paragraphedeliste"/>
        <w:numPr>
          <w:ilvl w:val="0"/>
          <w:numId w:val="1"/>
        </w:numPr>
        <w:rPr>
          <w:rFonts w:ascii="Sora" w:hAnsi="Sora" w:cs="Sora"/>
          <w:bCs/>
          <w:sz w:val="22"/>
          <w:szCs w:val="22"/>
        </w:rPr>
      </w:pPr>
      <w:r w:rsidRPr="007902F1">
        <w:rPr>
          <w:rFonts w:ascii="Sora" w:hAnsi="Sora" w:cs="Sora"/>
          <w:bCs/>
          <w:sz w:val="22"/>
          <w:szCs w:val="22"/>
        </w:rPr>
        <w:t>Repérer les signes d’évolution du comportement ou de l’état de santé d’une personne accompagnée</w:t>
      </w:r>
    </w:p>
    <w:p w14:paraId="18AC8165" w14:textId="07C5BBDC" w:rsidR="007902F1" w:rsidRPr="007902F1" w:rsidRDefault="007902F1" w:rsidP="007902F1">
      <w:pPr>
        <w:pStyle w:val="Paragraphedeliste"/>
        <w:numPr>
          <w:ilvl w:val="0"/>
          <w:numId w:val="1"/>
        </w:numPr>
        <w:rPr>
          <w:rFonts w:ascii="Sora" w:hAnsi="Sora" w:cs="Sora"/>
          <w:bCs/>
          <w:sz w:val="22"/>
          <w:szCs w:val="22"/>
        </w:rPr>
      </w:pPr>
      <w:r w:rsidRPr="007902F1">
        <w:rPr>
          <w:rFonts w:ascii="Sora" w:hAnsi="Sora" w:cs="Sora"/>
          <w:bCs/>
          <w:sz w:val="22"/>
          <w:szCs w:val="22"/>
        </w:rPr>
        <w:t>Signaler de manière fiable, utile et conforme aux procédures une situation anormale ou à risque auprès des interlocuteurs concernés</w:t>
      </w:r>
    </w:p>
    <w:p w14:paraId="2226F2BE" w14:textId="2CECB4E4" w:rsidR="006E1E14" w:rsidRPr="00421E00" w:rsidRDefault="007902F1" w:rsidP="007902F1">
      <w:pPr>
        <w:pStyle w:val="Paragraphedeliste"/>
        <w:numPr>
          <w:ilvl w:val="0"/>
          <w:numId w:val="1"/>
        </w:numPr>
        <w:rPr>
          <w:rFonts w:ascii="Sora" w:hAnsi="Sora" w:cs="Sora"/>
          <w:bCs/>
          <w:sz w:val="22"/>
          <w:szCs w:val="22"/>
        </w:rPr>
      </w:pPr>
      <w:r w:rsidRPr="007902F1">
        <w:rPr>
          <w:rFonts w:ascii="Sora" w:hAnsi="Sora" w:cs="Sora"/>
          <w:bCs/>
          <w:sz w:val="22"/>
          <w:szCs w:val="22"/>
        </w:rPr>
        <w:t>Communiquer avec professionnalisme et dans le respect des principes de bientraitance et de sécurité</w:t>
      </w:r>
    </w:p>
    <w:p w14:paraId="69C530E5" w14:textId="77777777" w:rsidR="006E1E14" w:rsidRDefault="006E1E14">
      <w:pPr>
        <w:rPr>
          <w:rFonts w:ascii="Sora ExtraBold" w:hAnsi="Sora ExtraBold" w:cs="Sora ExtraBold"/>
          <w:b/>
          <w:bCs/>
          <w:sz w:val="28"/>
          <w:szCs w:val="28"/>
        </w:rPr>
      </w:pPr>
    </w:p>
    <w:p w14:paraId="4033630E" w14:textId="77777777" w:rsidR="006E1E14" w:rsidRDefault="006E1E14">
      <w:pPr>
        <w:rPr>
          <w:rFonts w:ascii="Sora ExtraBold" w:hAnsi="Sora ExtraBold" w:cs="Sora ExtraBold"/>
          <w:b/>
          <w:bCs/>
          <w:sz w:val="28"/>
          <w:szCs w:val="28"/>
        </w:rPr>
        <w:sectPr w:rsidR="006E1E14" w:rsidSect="005F18D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AB4D18C" w14:textId="391BA9B7" w:rsidR="006E1E14" w:rsidRDefault="006E1E14">
      <w:pPr>
        <w:rPr>
          <w:rFonts w:ascii="Sora ExtraBold" w:hAnsi="Sora ExtraBold" w:cs="Sora ExtraBold"/>
          <w:b/>
          <w:bCs/>
          <w:sz w:val="28"/>
          <w:szCs w:val="28"/>
        </w:rPr>
      </w:pPr>
    </w:p>
    <w:p w14:paraId="578FAB82" w14:textId="77777777" w:rsidR="006E1E14" w:rsidRDefault="006E1E14">
      <w:pPr>
        <w:rPr>
          <w:rFonts w:ascii="Sora ExtraBold" w:hAnsi="Sora ExtraBold" w:cs="Sora ExtraBold"/>
          <w:b/>
          <w:bCs/>
          <w:sz w:val="28"/>
          <w:szCs w:val="28"/>
        </w:rPr>
      </w:pPr>
      <w:r>
        <w:rPr>
          <w:rFonts w:ascii="Sora ExtraBold" w:hAnsi="Sora ExtraBold" w:cs="Sora ExtraBold"/>
          <w:b/>
          <w:bCs/>
          <w:noProof/>
          <w:color w:val="E73144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6728E84" wp14:editId="099620B2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38125" cy="314325"/>
            <wp:effectExtent l="0" t="0" r="9525" b="9525"/>
            <wp:wrapThrough wrapText="bothSides">
              <wp:wrapPolygon edited="0">
                <wp:start x="0" y="0"/>
                <wp:lineTo x="0" y="20945"/>
                <wp:lineTo x="3456" y="20945"/>
                <wp:lineTo x="20736" y="17018"/>
                <wp:lineTo x="20736" y="0"/>
                <wp:lineTo x="0" y="0"/>
              </wp:wrapPolygon>
            </wp:wrapThrough>
            <wp:docPr id="177782601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26018" name="Image 177782601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ora ExtraBold" w:hAnsi="Sora ExtraBold" w:cs="Sora ExtraBold"/>
          <w:b/>
          <w:bCs/>
          <w:color w:val="E73144"/>
          <w:sz w:val="28"/>
          <w:szCs w:val="28"/>
        </w:rPr>
        <w:t xml:space="preserve"> Contenu</w:t>
      </w:r>
      <w:r w:rsidRPr="0045553F">
        <w:rPr>
          <w:rFonts w:ascii="Sora ExtraBold" w:hAnsi="Sora ExtraBold" w:cs="Sora ExtraBold"/>
          <w:b/>
          <w:bCs/>
          <w:color w:val="E73144"/>
          <w:sz w:val="28"/>
          <w:szCs w:val="28"/>
        </w:rPr>
        <w:t xml:space="preserve"> </w:t>
      </w:r>
      <w:r w:rsidRPr="0045553F">
        <w:rPr>
          <w:rFonts w:ascii="Sora ExtraBold" w:hAnsi="Sora ExtraBold" w:cs="Sora ExtraBold"/>
          <w:b/>
          <w:bCs/>
          <w:sz w:val="28"/>
          <w:szCs w:val="28"/>
        </w:rPr>
        <w:t>pédagogique</w:t>
      </w:r>
      <w:r>
        <w:rPr>
          <w:rFonts w:ascii="Sora ExtraBold" w:hAnsi="Sora ExtraBold" w:cs="Sora ExtraBold"/>
          <w:b/>
          <w:bCs/>
          <w:sz w:val="28"/>
          <w:szCs w:val="28"/>
        </w:rPr>
        <w:t xml:space="preserve"> </w:t>
      </w:r>
    </w:p>
    <w:p w14:paraId="276D2DE0" w14:textId="77777777" w:rsidR="006E1E14" w:rsidRPr="001D765B" w:rsidRDefault="006E1E14">
      <w:pPr>
        <w:rPr>
          <w:rFonts w:ascii="Sora ExtraBold" w:hAnsi="Sora ExtraBold" w:cs="Sora ExtraBold"/>
          <w:b/>
          <w:bCs/>
          <w:sz w:val="16"/>
          <w:szCs w:val="16"/>
        </w:rPr>
      </w:pPr>
    </w:p>
    <w:p w14:paraId="47E87C2B" w14:textId="4761B7FB" w:rsidR="006E1E14" w:rsidRDefault="006E1E14">
      <w:pPr>
        <w:rPr>
          <w:rFonts w:ascii="Sora ExtraBold" w:hAnsi="Sora ExtraBold" w:cs="Sora ExtraBold"/>
          <w:b/>
          <w:bCs/>
          <w:sz w:val="28"/>
          <w:szCs w:val="28"/>
        </w:rPr>
        <w:sectPr w:rsidR="006E1E14" w:rsidSect="005F18D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0D9664F" w14:textId="77777777" w:rsidR="007902F1" w:rsidRPr="007902F1" w:rsidRDefault="007902F1" w:rsidP="007902F1">
      <w:pPr>
        <w:rPr>
          <w:rFonts w:ascii="Sora" w:eastAsiaTheme="minorHAnsi" w:hAnsi="Sora" w:cs="Sora"/>
          <w:b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/>
          <w:sz w:val="22"/>
          <w:szCs w:val="22"/>
          <w:lang w:eastAsia="en-US"/>
        </w:rPr>
        <w:t>Jour 1 – Comprendre la personne accompagnée et ajuster sa posture</w:t>
      </w:r>
    </w:p>
    <w:p w14:paraId="3ED19DD8" w14:textId="7777777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/>
          <w:sz w:val="22"/>
          <w:szCs w:val="22"/>
          <w:lang w:eastAsia="en-US"/>
        </w:rPr>
        <w:t>Objectifs :</w:t>
      </w: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 xml:space="preserve"> Identifier les besoins fondamentaux et les conséquences de la perte d’autonomie. </w:t>
      </w:r>
    </w:p>
    <w:p w14:paraId="0F36C9C8" w14:textId="4F3852E9" w:rsidR="007902F1" w:rsidRP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Adopter une posture professionnelle adaptée et bientraitante.</w:t>
      </w:r>
    </w:p>
    <w:p w14:paraId="307ED7F2" w14:textId="7777777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</w:p>
    <w:p w14:paraId="7DC22126" w14:textId="3829BE91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Compréhension des impacts physiques, psychologiques et sociaux de la dépendance</w:t>
      </w:r>
    </w:p>
    <w:p w14:paraId="64AE0140" w14:textId="77777777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Posture professionnelle : distance, respect, dignité, autonomie</w:t>
      </w:r>
    </w:p>
    <w:p w14:paraId="43E7B268" w14:textId="71628BF0" w:rsidR="007902F1" w:rsidRP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Bientraitance et inclusion</w:t>
      </w:r>
    </w:p>
    <w:p w14:paraId="2AB414D4" w14:textId="255A3F48" w:rsidR="007902F1" w:rsidRP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</w:p>
    <w:p w14:paraId="701D7E27" w14:textId="7777777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Compétence visée : C1 – Adapter les gestes professionnels d’assistance</w:t>
      </w:r>
    </w:p>
    <w:p w14:paraId="633F3736" w14:textId="77777777" w:rsidR="007902F1" w:rsidRDefault="007902F1" w:rsidP="007902F1">
      <w:pPr>
        <w:rPr>
          <w:rFonts w:ascii="Sora" w:eastAsiaTheme="minorHAnsi" w:hAnsi="Sora" w:cs="Sora"/>
          <w:b/>
          <w:sz w:val="22"/>
          <w:szCs w:val="22"/>
          <w:lang w:eastAsia="en-US"/>
        </w:rPr>
      </w:pPr>
    </w:p>
    <w:p w14:paraId="11B9AA6C" w14:textId="76FD01E9" w:rsidR="007902F1" w:rsidRPr="007902F1" w:rsidRDefault="007902F1" w:rsidP="007902F1">
      <w:pPr>
        <w:rPr>
          <w:rFonts w:ascii="Sora" w:eastAsiaTheme="minorHAnsi" w:hAnsi="Sora" w:cs="Sora"/>
          <w:b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/>
          <w:sz w:val="22"/>
          <w:szCs w:val="22"/>
          <w:lang w:eastAsia="en-US"/>
        </w:rPr>
        <w:t>Jour 2 – Adapter les gestes professionnels d’assistance</w:t>
      </w:r>
    </w:p>
    <w:p w14:paraId="7CE16736" w14:textId="7777777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/>
          <w:sz w:val="22"/>
          <w:szCs w:val="22"/>
          <w:lang w:eastAsia="en-US"/>
        </w:rPr>
        <w:t>Objectifs :</w:t>
      </w: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 xml:space="preserve"> Adapter les gestes d’aide selon le degré de dépendance et les consignes médicales</w:t>
      </w:r>
    </w:p>
    <w:p w14:paraId="1ACBAE61" w14:textId="704AB3D2" w:rsidR="007902F1" w:rsidRP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Assurer la sécurité et le confort de la personne accompagnée.</w:t>
      </w:r>
    </w:p>
    <w:p w14:paraId="7612E2D5" w14:textId="7777777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</w:p>
    <w:p w14:paraId="6F453316" w14:textId="77777777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Techniques d’assistance dans les actes de la vie quotidienne : toilette, habillage, repas, mobilité</w:t>
      </w:r>
    </w:p>
    <w:p w14:paraId="53DEC619" w14:textId="77777777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Risques liés aux gestes inadaptés</w:t>
      </w:r>
    </w:p>
    <w:p w14:paraId="714AE996" w14:textId="77777777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Respect des protocoles médicaux et des recommandations professionnelles</w:t>
      </w:r>
    </w:p>
    <w:p w14:paraId="3B9899AB" w14:textId="690A1BEA" w:rsidR="007902F1" w:rsidRPr="007D40B7" w:rsidRDefault="007902F1" w:rsidP="007D40B7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</w:p>
    <w:p w14:paraId="78D767B9" w14:textId="684C0D4F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Compétence visée : C1 – Adapter les gestes professionnels d’assistance.</w:t>
      </w:r>
    </w:p>
    <w:p w14:paraId="5E14D06D" w14:textId="7777777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</w:p>
    <w:p w14:paraId="48C375EB" w14:textId="77777777" w:rsidR="007902F1" w:rsidRPr="007902F1" w:rsidRDefault="007902F1" w:rsidP="007902F1">
      <w:pPr>
        <w:rPr>
          <w:rFonts w:ascii="Sora" w:eastAsiaTheme="minorHAnsi" w:hAnsi="Sora" w:cs="Sora"/>
          <w:b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/>
          <w:sz w:val="22"/>
          <w:szCs w:val="22"/>
          <w:lang w:eastAsia="en-US"/>
        </w:rPr>
        <w:lastRenderedPageBreak/>
        <w:t>Jour 3 – Observer et repérer les signes de changement</w:t>
      </w:r>
    </w:p>
    <w:p w14:paraId="5011C661" w14:textId="7777777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/>
          <w:sz w:val="22"/>
          <w:szCs w:val="22"/>
          <w:lang w:eastAsia="en-US"/>
        </w:rPr>
        <w:t>Objectifs :</w:t>
      </w: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 xml:space="preserve"> Identifier les indicateurs de changement ou de risque</w:t>
      </w:r>
    </w:p>
    <w:p w14:paraId="0D8F94B0" w14:textId="2AF6907D" w:rsidR="007902F1" w:rsidRP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Développer les capacités d’observation et d’écoute.</w:t>
      </w:r>
    </w:p>
    <w:p w14:paraId="3C2AEC05" w14:textId="77777777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Observation des modifications d’habitudes et de comportements</w:t>
      </w:r>
    </w:p>
    <w:p w14:paraId="16B4BA84" w14:textId="77777777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Communication verbale et non verbale favorisant l’expression de la personne</w:t>
      </w:r>
    </w:p>
    <w:p w14:paraId="5847CF05" w14:textId="2E641659" w:rsidR="007902F1" w:rsidRP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Notions de repérage précoce</w:t>
      </w:r>
    </w:p>
    <w:p w14:paraId="2C4775B4" w14:textId="77777777" w:rsidR="007D40B7" w:rsidRDefault="007D40B7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</w:p>
    <w:p w14:paraId="385EFD6B" w14:textId="562D8B5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Compétence visée : C2 – Repérer les signes d’évolution du comportement.</w:t>
      </w:r>
    </w:p>
    <w:p w14:paraId="2DB73A56" w14:textId="7777777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</w:p>
    <w:p w14:paraId="56802DC7" w14:textId="77777777" w:rsidR="007902F1" w:rsidRPr="007902F1" w:rsidRDefault="007902F1" w:rsidP="007902F1">
      <w:pPr>
        <w:rPr>
          <w:rFonts w:ascii="Sora" w:eastAsiaTheme="minorHAnsi" w:hAnsi="Sora" w:cs="Sora"/>
          <w:b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/>
          <w:sz w:val="22"/>
          <w:szCs w:val="22"/>
          <w:lang w:eastAsia="en-US"/>
        </w:rPr>
        <w:t>Jour 4 – Alerter, communiquer et transmettre les informations</w:t>
      </w:r>
    </w:p>
    <w:p w14:paraId="0E691266" w14:textId="574D0A5E" w:rsidR="007902F1" w:rsidRP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/>
          <w:sz w:val="22"/>
          <w:szCs w:val="22"/>
          <w:lang w:eastAsia="en-US"/>
        </w:rPr>
        <w:t>Objectifs :</w:t>
      </w:r>
      <w:r w:rsidRPr="007902F1">
        <w:rPr>
          <w:rFonts w:ascii="Sora" w:eastAsiaTheme="minorHAnsi" w:hAnsi="Sora" w:cs="Sora"/>
          <w:b/>
          <w:sz w:val="22"/>
          <w:szCs w:val="22"/>
          <w:lang w:eastAsia="en-US"/>
        </w:rPr>
        <w:t xml:space="preserve"> </w:t>
      </w: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Identifier les circuits et modalités de transmission de l’information. Assurer une communication claire et professionnelle.</w:t>
      </w:r>
    </w:p>
    <w:p w14:paraId="2864B1B8" w14:textId="77777777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Protocoles internes de signalement</w:t>
      </w:r>
    </w:p>
    <w:p w14:paraId="02C729AC" w14:textId="77777777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Transmission orale et écrite : fiabilité, pertinence, confidentialité</w:t>
      </w:r>
    </w:p>
    <w:p w14:paraId="6FF38421" w14:textId="2D96646F" w:rsidR="007902F1" w:rsidRP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Collaboration interprofessionnelle et limites de fonction</w:t>
      </w:r>
    </w:p>
    <w:p w14:paraId="6C20E537" w14:textId="7836C061" w:rsidR="007902F1" w:rsidRP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</w:p>
    <w:p w14:paraId="3669B743" w14:textId="4506594E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Compétence visée : C3 – Signaler une situation anormale ou à risque.</w:t>
      </w:r>
    </w:p>
    <w:p w14:paraId="5EBAA392" w14:textId="7777777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</w:p>
    <w:p w14:paraId="2A0E883A" w14:textId="77777777" w:rsidR="007902F1" w:rsidRPr="007902F1" w:rsidRDefault="007902F1" w:rsidP="007902F1">
      <w:pPr>
        <w:rPr>
          <w:rFonts w:ascii="Sora" w:eastAsiaTheme="minorHAnsi" w:hAnsi="Sora" w:cs="Sora"/>
          <w:b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/>
          <w:sz w:val="22"/>
          <w:szCs w:val="22"/>
          <w:lang w:eastAsia="en-US"/>
        </w:rPr>
        <w:t>Jour 5 – Consolidation et évaluation des acquis</w:t>
      </w:r>
    </w:p>
    <w:p w14:paraId="7EC449B4" w14:textId="7777777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/>
          <w:sz w:val="22"/>
          <w:szCs w:val="22"/>
          <w:lang w:eastAsia="en-US"/>
        </w:rPr>
        <w:t>Objectifs :</w:t>
      </w: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 xml:space="preserve"> Consolider les apprentissages et évaluer les acquis. </w:t>
      </w:r>
    </w:p>
    <w:p w14:paraId="0A8CE9C6" w14:textId="50022EA5" w:rsidR="007902F1" w:rsidRP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Élaborer un plan d’action individuel de professionnalisation.</w:t>
      </w:r>
    </w:p>
    <w:p w14:paraId="6B2A285F" w14:textId="77777777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Études de cas globales</w:t>
      </w:r>
    </w:p>
    <w:p w14:paraId="05BE1EAD" w14:textId="77777777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Mise en situation professionnelle reconstituée.</w:t>
      </w:r>
    </w:p>
    <w:p w14:paraId="7404E890" w14:textId="77777777" w:rsid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Questionnaire de connaissances et savoir-faire</w:t>
      </w:r>
    </w:p>
    <w:p w14:paraId="5AF0F618" w14:textId="52FDF74B" w:rsidR="007902F1" w:rsidRPr="007902F1" w:rsidRDefault="007902F1" w:rsidP="007902F1">
      <w:pPr>
        <w:pStyle w:val="Paragraphedeliste"/>
        <w:numPr>
          <w:ilvl w:val="0"/>
          <w:numId w:val="8"/>
        </w:num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Auto-évaluation et bilan collectif.</w:t>
      </w:r>
    </w:p>
    <w:p w14:paraId="63A5D57F" w14:textId="77777777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</w:p>
    <w:p w14:paraId="6A87A586" w14:textId="7B5AC0DD" w:rsidR="007902F1" w:rsidRDefault="007902F1" w:rsidP="007902F1">
      <w:pPr>
        <w:rPr>
          <w:rFonts w:ascii="Sora" w:eastAsiaTheme="minorHAnsi" w:hAnsi="Sora" w:cs="Sora"/>
          <w:bCs/>
          <w:sz w:val="22"/>
          <w:szCs w:val="22"/>
          <w:lang w:eastAsia="en-US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Compétences évaluées : C1, C2, C3.</w:t>
      </w:r>
    </w:p>
    <w:p w14:paraId="2F2BE600" w14:textId="77777777" w:rsidR="007902F1" w:rsidRDefault="007902F1" w:rsidP="007902F1">
      <w:pPr>
        <w:rPr>
          <w:rFonts w:ascii="Sora ExtraBold" w:hAnsi="Sora ExtraBold" w:cs="Sora ExtraBold"/>
          <w:b/>
          <w:bCs/>
          <w:sz w:val="28"/>
          <w:szCs w:val="28"/>
        </w:rPr>
      </w:pPr>
    </w:p>
    <w:p w14:paraId="149E36B0" w14:textId="1EB9FC5F" w:rsidR="007902F1" w:rsidRPr="007902F1" w:rsidRDefault="007902F1" w:rsidP="007902F1">
      <w:pPr>
        <w:rPr>
          <w:rFonts w:ascii="Sora ExtraBold" w:hAnsi="Sora ExtraBold" w:cs="Sora ExtraBold"/>
          <w:b/>
          <w:bCs/>
          <w:sz w:val="28"/>
          <w:szCs w:val="28"/>
        </w:rPr>
        <w:sectPr w:rsidR="007902F1" w:rsidRPr="007902F1" w:rsidSect="00421E0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5C2F94E" w14:textId="77777777" w:rsidR="006E1E14" w:rsidRDefault="006E1E14">
      <w:pPr>
        <w:rPr>
          <w:rFonts w:ascii="Sora ExtraBold" w:hAnsi="Sora ExtraBold" w:cs="Sora ExtraBold"/>
          <w:b/>
          <w:bCs/>
          <w:sz w:val="28"/>
          <w:szCs w:val="28"/>
        </w:rPr>
      </w:pPr>
    </w:p>
    <w:p w14:paraId="5A220771" w14:textId="3BED32CF" w:rsidR="006E1E14" w:rsidRDefault="006E1E14">
      <w:pPr>
        <w:rPr>
          <w:rFonts w:ascii="Sora ExtraBold" w:hAnsi="Sora ExtraBold" w:cs="Sora ExtraBold"/>
          <w:b/>
          <w:bCs/>
          <w:sz w:val="28"/>
          <w:szCs w:val="28"/>
        </w:rPr>
      </w:pPr>
      <w:r>
        <w:rPr>
          <w:rFonts w:ascii="Sora ExtraBold" w:hAnsi="Sora ExtraBold" w:cs="Sora ExtraBold"/>
          <w:b/>
          <w:bCs/>
          <w:noProof/>
          <w:color w:val="E73144"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7DC494E3" wp14:editId="5DEF2F0F">
            <wp:simplePos x="0" y="0"/>
            <wp:positionH relativeFrom="margin">
              <wp:posOffset>0</wp:posOffset>
            </wp:positionH>
            <wp:positionV relativeFrom="paragraph">
              <wp:posOffset>157480</wp:posOffset>
            </wp:positionV>
            <wp:extent cx="226060" cy="297815"/>
            <wp:effectExtent l="0" t="0" r="2540" b="6985"/>
            <wp:wrapTight wrapText="bothSides">
              <wp:wrapPolygon edited="0">
                <wp:start x="0" y="0"/>
                <wp:lineTo x="0" y="20725"/>
                <wp:lineTo x="3640" y="20725"/>
                <wp:lineTo x="20022" y="16580"/>
                <wp:lineTo x="20022" y="0"/>
                <wp:lineTo x="0" y="0"/>
              </wp:wrapPolygon>
            </wp:wrapTight>
            <wp:docPr id="75633397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33974" name="Image 75633397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5A730" w14:textId="7E11A54C" w:rsidR="006E1E14" w:rsidRDefault="006E1E14" w:rsidP="00C00108">
      <w:pPr>
        <w:rPr>
          <w:rFonts w:ascii="Sora ExtraBold" w:hAnsi="Sora ExtraBold" w:cs="Sora ExtraBold"/>
          <w:b/>
          <w:bCs/>
          <w:sz w:val="28"/>
          <w:szCs w:val="28"/>
        </w:rPr>
      </w:pPr>
      <w:r>
        <w:rPr>
          <w:rFonts w:ascii="Sora ExtraBold" w:hAnsi="Sora ExtraBold" w:cs="Sora ExtraBold"/>
          <w:b/>
          <w:bCs/>
          <w:color w:val="E73144"/>
          <w:sz w:val="28"/>
          <w:szCs w:val="28"/>
        </w:rPr>
        <w:t xml:space="preserve"> Méthodes</w:t>
      </w:r>
      <w:r w:rsidRPr="0045553F">
        <w:rPr>
          <w:rFonts w:ascii="Sora ExtraBold" w:hAnsi="Sora ExtraBold" w:cs="Sora ExtraBold"/>
          <w:b/>
          <w:bCs/>
          <w:color w:val="E73144"/>
          <w:sz w:val="28"/>
          <w:szCs w:val="28"/>
        </w:rPr>
        <w:t xml:space="preserve"> </w:t>
      </w:r>
      <w:r w:rsidRPr="0045553F">
        <w:rPr>
          <w:rFonts w:ascii="Sora ExtraBold" w:hAnsi="Sora ExtraBold" w:cs="Sora ExtraBold"/>
          <w:b/>
          <w:bCs/>
          <w:sz w:val="28"/>
          <w:szCs w:val="28"/>
        </w:rPr>
        <w:t>pédagogiques</w:t>
      </w:r>
      <w:r>
        <w:rPr>
          <w:rFonts w:ascii="Sora ExtraBold" w:hAnsi="Sora ExtraBold" w:cs="Sora ExtraBold"/>
          <w:b/>
          <w:bCs/>
          <w:sz w:val="28"/>
          <w:szCs w:val="28"/>
        </w:rPr>
        <w:t xml:space="preserve"> mises en œuvre et moyens techniques utilisés</w:t>
      </w:r>
    </w:p>
    <w:p w14:paraId="60C4132E" w14:textId="7F1EFAFA" w:rsidR="006E1E14" w:rsidRPr="001D765B" w:rsidRDefault="006E1E14">
      <w:pPr>
        <w:rPr>
          <w:rFonts w:ascii="Sora ExtraBold" w:hAnsi="Sora ExtraBold" w:cs="Sora ExtraBold"/>
          <w:b/>
          <w:bCs/>
          <w:sz w:val="16"/>
          <w:szCs w:val="16"/>
        </w:rPr>
      </w:pPr>
      <w:r w:rsidRPr="001D765B">
        <w:rPr>
          <w:rFonts w:ascii="Sora ExtraBold" w:hAnsi="Sora ExtraBold" w:cs="Sora ExtraBold"/>
          <w:b/>
          <w:bCs/>
          <w:sz w:val="16"/>
          <w:szCs w:val="16"/>
        </w:rPr>
        <w:t xml:space="preserve"> </w:t>
      </w:r>
    </w:p>
    <w:p w14:paraId="56028AB6" w14:textId="77777777" w:rsidR="007D40B7" w:rsidRPr="007D40B7" w:rsidRDefault="007902F1" w:rsidP="00C00108">
      <w:pPr>
        <w:pStyle w:val="Paragraphedeliste"/>
        <w:numPr>
          <w:ilvl w:val="0"/>
          <w:numId w:val="8"/>
        </w:numPr>
        <w:rPr>
          <w:rFonts w:ascii="Trade Gothic Next" w:hAnsi="Trade Gothic Next" w:cs="Arial"/>
          <w:sz w:val="22"/>
          <w:szCs w:val="22"/>
        </w:rPr>
      </w:pPr>
      <w:r w:rsidRPr="007902F1">
        <w:rPr>
          <w:rFonts w:ascii="Sora" w:hAnsi="Sora" w:cs="Sora"/>
          <w:bCs/>
          <w:sz w:val="22"/>
          <w:szCs w:val="22"/>
        </w:rPr>
        <w:t>Analyse de pratiques, études de cas, échanges collectifs.</w:t>
      </w:r>
    </w:p>
    <w:p w14:paraId="2F4D5049" w14:textId="77777777" w:rsidR="007D40B7" w:rsidRPr="007D40B7" w:rsidRDefault="007D40B7" w:rsidP="00C00108">
      <w:pPr>
        <w:pStyle w:val="Paragraphedeliste"/>
        <w:numPr>
          <w:ilvl w:val="0"/>
          <w:numId w:val="8"/>
        </w:numPr>
        <w:rPr>
          <w:rFonts w:ascii="Trade Gothic Next" w:hAnsi="Trade Gothic Next" w:cs="Arial"/>
          <w:sz w:val="22"/>
          <w:szCs w:val="22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Mises en situation pratiques, démonstrations, jeux de rôle.</w:t>
      </w:r>
    </w:p>
    <w:p w14:paraId="1856CFA1" w14:textId="77777777" w:rsidR="007D40B7" w:rsidRPr="007D40B7" w:rsidRDefault="007D40B7" w:rsidP="00C00108">
      <w:pPr>
        <w:pStyle w:val="Paragraphedeliste"/>
        <w:numPr>
          <w:ilvl w:val="0"/>
          <w:numId w:val="8"/>
        </w:numPr>
        <w:rPr>
          <w:rFonts w:ascii="Trade Gothic Next" w:hAnsi="Trade Gothic Next" w:cs="Arial"/>
          <w:sz w:val="22"/>
          <w:szCs w:val="22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Jeux de rôle, analyse de vidéos, ateliers d’écoute active.</w:t>
      </w:r>
    </w:p>
    <w:p w14:paraId="1B581673" w14:textId="77777777" w:rsidR="007D40B7" w:rsidRPr="007D40B7" w:rsidRDefault="007D40B7" w:rsidP="00C00108">
      <w:pPr>
        <w:pStyle w:val="Paragraphedeliste"/>
        <w:numPr>
          <w:ilvl w:val="0"/>
          <w:numId w:val="8"/>
        </w:numPr>
        <w:rPr>
          <w:rFonts w:ascii="Trade Gothic Next" w:hAnsi="Trade Gothic Next" w:cs="Arial"/>
          <w:sz w:val="22"/>
          <w:szCs w:val="22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Simulation de signalement, analyse de transmissions, débrief collectif.</w:t>
      </w:r>
    </w:p>
    <w:p w14:paraId="67A07295" w14:textId="1D61FC2B" w:rsidR="006E1E14" w:rsidRPr="001D765B" w:rsidRDefault="007D40B7" w:rsidP="00C00108">
      <w:pPr>
        <w:pStyle w:val="Paragraphedeliste"/>
        <w:numPr>
          <w:ilvl w:val="0"/>
          <w:numId w:val="8"/>
        </w:numPr>
        <w:rPr>
          <w:rFonts w:ascii="Trade Gothic Next" w:hAnsi="Trade Gothic Next" w:cs="Arial"/>
          <w:sz w:val="22"/>
          <w:szCs w:val="22"/>
        </w:rPr>
      </w:pPr>
      <w:r w:rsidRPr="007902F1">
        <w:rPr>
          <w:rFonts w:ascii="Sora" w:eastAsiaTheme="minorHAnsi" w:hAnsi="Sora" w:cs="Sora"/>
          <w:bCs/>
          <w:sz w:val="22"/>
          <w:szCs w:val="22"/>
          <w:lang w:eastAsia="en-US"/>
        </w:rPr>
        <w:t>Mise en situation, quiz, échanges réflexifs.</w:t>
      </w:r>
      <w:r w:rsidR="00645CB7">
        <w:rPr>
          <w:rFonts w:ascii="Sora" w:hAnsi="Sora" w:cs="Sora"/>
          <w:bCs/>
          <w:sz w:val="22"/>
          <w:szCs w:val="22"/>
        </w:rPr>
        <w:fldChar w:fldCharType="begin"/>
      </w:r>
      <w:r w:rsidR="00645CB7">
        <w:rPr>
          <w:rFonts w:ascii="Sora" w:hAnsi="Sora" w:cs="Sora"/>
          <w:bCs/>
          <w:sz w:val="22"/>
          <w:szCs w:val="22"/>
        </w:rPr>
        <w:instrText xml:space="preserve"> MERGEFIELD Méthodes_pédagogiques_mises_en_œuvre_et_ </w:instrText>
      </w:r>
      <w:r w:rsidR="00645CB7">
        <w:rPr>
          <w:rFonts w:ascii="Sora" w:hAnsi="Sora" w:cs="Sora"/>
          <w:bCs/>
          <w:sz w:val="22"/>
          <w:szCs w:val="22"/>
        </w:rPr>
        <w:fldChar w:fldCharType="separate"/>
      </w:r>
      <w:r w:rsidR="00645CB7">
        <w:rPr>
          <w:rFonts w:ascii="Sora" w:hAnsi="Sora" w:cs="Sora"/>
          <w:bCs/>
          <w:sz w:val="22"/>
          <w:szCs w:val="22"/>
        </w:rPr>
        <w:fldChar w:fldCharType="end"/>
      </w:r>
    </w:p>
    <w:p w14:paraId="227AE7DA" w14:textId="6A233802" w:rsidR="006E1E14" w:rsidRDefault="006E1E14" w:rsidP="00C00108">
      <w:pPr>
        <w:rPr>
          <w:rFonts w:ascii="Sora ExtraBold" w:hAnsi="Sora ExtraBold" w:cs="Sora ExtraBold"/>
          <w:b/>
          <w:bCs/>
          <w:sz w:val="28"/>
          <w:szCs w:val="28"/>
        </w:rPr>
      </w:pPr>
      <w:r>
        <w:rPr>
          <w:rFonts w:ascii="Sora ExtraBold" w:hAnsi="Sora ExtraBold" w:cs="Sora ExtraBold"/>
          <w:b/>
          <w:bCs/>
          <w:noProof/>
          <w:color w:val="E73144"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678DDC9B" wp14:editId="2E83B729">
            <wp:simplePos x="0" y="0"/>
            <wp:positionH relativeFrom="margin">
              <wp:posOffset>-635</wp:posOffset>
            </wp:positionH>
            <wp:positionV relativeFrom="paragraph">
              <wp:posOffset>204470</wp:posOffset>
            </wp:positionV>
            <wp:extent cx="23812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3456" y="20945"/>
                <wp:lineTo x="20736" y="17018"/>
                <wp:lineTo x="20736" y="0"/>
                <wp:lineTo x="0" y="0"/>
              </wp:wrapPolygon>
            </wp:wrapTight>
            <wp:docPr id="209182683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826837" name="Image 209182683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5C384" w14:textId="56D6840B" w:rsidR="006E1E14" w:rsidRDefault="006E1E14" w:rsidP="00C00108">
      <w:pPr>
        <w:rPr>
          <w:rFonts w:ascii="Sora ExtraBold" w:hAnsi="Sora ExtraBold" w:cs="Sora ExtraBold"/>
          <w:b/>
          <w:bCs/>
          <w:sz w:val="28"/>
          <w:szCs w:val="28"/>
        </w:rPr>
      </w:pPr>
      <w:r>
        <w:rPr>
          <w:rFonts w:ascii="Sora ExtraBold" w:hAnsi="Sora ExtraBold" w:cs="Sora ExtraBold"/>
          <w:b/>
          <w:bCs/>
          <w:color w:val="E73144"/>
          <w:sz w:val="28"/>
          <w:szCs w:val="28"/>
        </w:rPr>
        <w:t xml:space="preserve"> Modalités</w:t>
      </w:r>
      <w:r w:rsidRPr="0045553F">
        <w:rPr>
          <w:rFonts w:ascii="Sora ExtraBold" w:hAnsi="Sora ExtraBold" w:cs="Sora ExtraBold"/>
          <w:b/>
          <w:bCs/>
          <w:color w:val="E73144"/>
          <w:sz w:val="28"/>
          <w:szCs w:val="28"/>
        </w:rPr>
        <w:t xml:space="preserve"> </w:t>
      </w:r>
      <w:r>
        <w:rPr>
          <w:rFonts w:ascii="Sora ExtraBold" w:hAnsi="Sora ExtraBold" w:cs="Sora ExtraBold"/>
          <w:b/>
          <w:bCs/>
          <w:sz w:val="28"/>
          <w:szCs w:val="28"/>
        </w:rPr>
        <w:t xml:space="preserve">d’évaluation </w:t>
      </w:r>
    </w:p>
    <w:p w14:paraId="064F9C20" w14:textId="0B9DA90C" w:rsidR="006E1E14" w:rsidRPr="001D765B" w:rsidRDefault="006E1E14" w:rsidP="00C00108">
      <w:pPr>
        <w:rPr>
          <w:rFonts w:ascii="Sora ExtraBold" w:hAnsi="Sora ExtraBold" w:cs="Sora ExtraBold"/>
          <w:b/>
          <w:bCs/>
          <w:sz w:val="16"/>
          <w:szCs w:val="16"/>
        </w:rPr>
      </w:pPr>
      <w:r w:rsidRPr="001D765B">
        <w:rPr>
          <w:rFonts w:ascii="Sora ExtraBold" w:hAnsi="Sora ExtraBold" w:cs="Sora ExtraBold"/>
          <w:b/>
          <w:bCs/>
          <w:sz w:val="16"/>
          <w:szCs w:val="16"/>
        </w:rPr>
        <w:t xml:space="preserve"> </w:t>
      </w:r>
    </w:p>
    <w:p w14:paraId="4BE102B3" w14:textId="5EABA4A8" w:rsidR="006D3EC6" w:rsidRPr="006D3EC6" w:rsidRDefault="006D3EC6" w:rsidP="006D3EC6">
      <w:pPr>
        <w:pStyle w:val="Paragraphestandard"/>
        <w:numPr>
          <w:ilvl w:val="0"/>
          <w:numId w:val="8"/>
        </w:numPr>
        <w:rPr>
          <w:rFonts w:ascii="Sora" w:hAnsi="Sora" w:cs="Sora"/>
          <w:sz w:val="22"/>
          <w:szCs w:val="22"/>
        </w:rPr>
      </w:pPr>
      <w:r w:rsidRPr="006D3EC6">
        <w:rPr>
          <w:rFonts w:ascii="Sora" w:hAnsi="Sora" w:cs="Sora"/>
          <w:sz w:val="22"/>
          <w:szCs w:val="22"/>
        </w:rPr>
        <w:t>Évaluation formative : observation continue et feedback du formateur tout au long de la formation</w:t>
      </w:r>
    </w:p>
    <w:p w14:paraId="1231722F" w14:textId="77777777" w:rsidR="006D3EC6" w:rsidRPr="006D3EC6" w:rsidRDefault="006D3EC6" w:rsidP="006D3EC6">
      <w:pPr>
        <w:pStyle w:val="Paragraphestandard"/>
        <w:numPr>
          <w:ilvl w:val="0"/>
          <w:numId w:val="8"/>
        </w:numPr>
        <w:rPr>
          <w:rFonts w:ascii="Sora" w:hAnsi="Sora" w:cs="Sora"/>
          <w:sz w:val="22"/>
          <w:szCs w:val="22"/>
        </w:rPr>
      </w:pPr>
      <w:r w:rsidRPr="006D3EC6">
        <w:rPr>
          <w:rFonts w:ascii="Sora" w:hAnsi="Sora" w:cs="Sora"/>
          <w:sz w:val="22"/>
          <w:szCs w:val="22"/>
        </w:rPr>
        <w:t>Évaluation sommative :</w:t>
      </w:r>
    </w:p>
    <w:p w14:paraId="0DF630CC" w14:textId="5CEE1711" w:rsidR="006D3EC6" w:rsidRPr="006D3EC6" w:rsidRDefault="006D3EC6" w:rsidP="006D3EC6">
      <w:pPr>
        <w:pStyle w:val="Paragraphestandard"/>
        <w:numPr>
          <w:ilvl w:val="1"/>
          <w:numId w:val="8"/>
        </w:numPr>
        <w:rPr>
          <w:rFonts w:ascii="Sora" w:hAnsi="Sora" w:cs="Sora"/>
          <w:sz w:val="22"/>
          <w:szCs w:val="22"/>
        </w:rPr>
      </w:pPr>
      <w:r w:rsidRPr="006D3EC6">
        <w:rPr>
          <w:rFonts w:ascii="Sora" w:hAnsi="Sora" w:cs="Sora"/>
          <w:sz w:val="22"/>
          <w:szCs w:val="22"/>
        </w:rPr>
        <w:t>Mise en situation professionnelle reconstituée (simulation)</w:t>
      </w:r>
    </w:p>
    <w:p w14:paraId="38BAACAB" w14:textId="34F7D998" w:rsidR="006D3EC6" w:rsidRPr="006D3EC6" w:rsidRDefault="006D3EC6" w:rsidP="006D3EC6">
      <w:pPr>
        <w:pStyle w:val="Paragraphestandard"/>
        <w:numPr>
          <w:ilvl w:val="1"/>
          <w:numId w:val="8"/>
        </w:numPr>
        <w:rPr>
          <w:rFonts w:ascii="Sora" w:hAnsi="Sora" w:cs="Sora"/>
          <w:sz w:val="22"/>
          <w:szCs w:val="22"/>
        </w:rPr>
      </w:pPr>
      <w:r w:rsidRPr="006D3EC6">
        <w:rPr>
          <w:rFonts w:ascii="Sora" w:hAnsi="Sora" w:cs="Sora"/>
          <w:sz w:val="22"/>
          <w:szCs w:val="22"/>
        </w:rPr>
        <w:t>Questionnaire de connaissances et savoir-faire</w:t>
      </w:r>
    </w:p>
    <w:p w14:paraId="26BA0437" w14:textId="6C7EFC8D" w:rsidR="006E1E14" w:rsidRDefault="006D3EC6" w:rsidP="006D3EC6">
      <w:pPr>
        <w:pStyle w:val="Paragraphestandard"/>
        <w:numPr>
          <w:ilvl w:val="0"/>
          <w:numId w:val="8"/>
        </w:numPr>
        <w:rPr>
          <w:rFonts w:ascii="Sora" w:hAnsi="Sora" w:cs="Sora"/>
          <w:sz w:val="22"/>
          <w:szCs w:val="22"/>
        </w:rPr>
      </w:pPr>
      <w:r w:rsidRPr="006D3EC6">
        <w:rPr>
          <w:rFonts w:ascii="Sora" w:hAnsi="Sora" w:cs="Sora"/>
          <w:sz w:val="22"/>
          <w:szCs w:val="22"/>
        </w:rPr>
        <w:t>Évaluation de satisfaction : questionnaire à chaud (QR Code) et à froid (3 mois après la formation</w:t>
      </w:r>
      <w:r w:rsidR="00645CB7" w:rsidRPr="00912737">
        <w:rPr>
          <w:rFonts w:ascii="Sora" w:hAnsi="Sora" w:cs="Sora"/>
          <w:sz w:val="22"/>
          <w:szCs w:val="22"/>
        </w:rPr>
        <w:t xml:space="preserve"> </w:t>
      </w:r>
    </w:p>
    <w:p w14:paraId="196D45D5" w14:textId="6F07CC82" w:rsidR="006D3EC6" w:rsidRPr="006D3EC6" w:rsidRDefault="006D3EC6" w:rsidP="006D3EC6">
      <w:pPr>
        <w:pStyle w:val="FirstParagraph"/>
        <w:jc w:val="both"/>
        <w:rPr>
          <w:rFonts w:ascii="Sora" w:hAnsi="Sora" w:cs="Sora"/>
          <w:sz w:val="22"/>
          <w:szCs w:val="22"/>
        </w:rPr>
      </w:pPr>
      <w:r w:rsidRPr="006D3EC6">
        <w:rPr>
          <w:rFonts w:ascii="Sora" w:hAnsi="Sora" w:cs="Sora"/>
          <w:sz w:val="22"/>
          <w:szCs w:val="22"/>
        </w:rPr>
        <w:t xml:space="preserve">Remise </w:t>
      </w:r>
      <w:proofErr w:type="spellStart"/>
      <w:r w:rsidRPr="006D3EC6">
        <w:rPr>
          <w:rFonts w:ascii="Sora" w:hAnsi="Sora" w:cs="Sora"/>
          <w:sz w:val="22"/>
          <w:szCs w:val="22"/>
        </w:rPr>
        <w:t>d’une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attestation de </w:t>
      </w:r>
      <w:proofErr w:type="spellStart"/>
      <w:proofErr w:type="gramStart"/>
      <w:r w:rsidRPr="006D3EC6">
        <w:rPr>
          <w:rFonts w:ascii="Sora" w:hAnsi="Sora" w:cs="Sora"/>
          <w:sz w:val="22"/>
          <w:szCs w:val="22"/>
        </w:rPr>
        <w:t>compétences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:</w:t>
      </w:r>
      <w:proofErr w:type="gramEnd"/>
      <w:r w:rsidRPr="006D3EC6">
        <w:rPr>
          <w:rFonts w:ascii="Sora" w:hAnsi="Sora" w:cs="Sora"/>
          <w:sz w:val="22"/>
          <w:szCs w:val="22"/>
        </w:rPr>
        <w:t xml:space="preserve"> « Adapter </w:t>
      </w:r>
      <w:proofErr w:type="spellStart"/>
      <w:r w:rsidRPr="006D3EC6">
        <w:rPr>
          <w:rFonts w:ascii="Sora" w:hAnsi="Sora" w:cs="Sora"/>
          <w:sz w:val="22"/>
          <w:szCs w:val="22"/>
        </w:rPr>
        <w:t>sa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posture et </w:t>
      </w:r>
      <w:proofErr w:type="spellStart"/>
      <w:r w:rsidRPr="006D3EC6">
        <w:rPr>
          <w:rFonts w:ascii="Sora" w:hAnsi="Sora" w:cs="Sora"/>
          <w:sz w:val="22"/>
          <w:szCs w:val="22"/>
        </w:rPr>
        <w:t>ses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</w:t>
      </w:r>
      <w:proofErr w:type="spellStart"/>
      <w:r w:rsidRPr="006D3EC6">
        <w:rPr>
          <w:rFonts w:ascii="Sora" w:hAnsi="Sora" w:cs="Sora"/>
          <w:sz w:val="22"/>
          <w:szCs w:val="22"/>
        </w:rPr>
        <w:t>gestes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</w:t>
      </w:r>
      <w:proofErr w:type="spellStart"/>
      <w:r w:rsidRPr="006D3EC6">
        <w:rPr>
          <w:rFonts w:ascii="Sora" w:hAnsi="Sora" w:cs="Sora"/>
          <w:sz w:val="22"/>
          <w:szCs w:val="22"/>
        </w:rPr>
        <w:t>d’assistance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dans le respect des principes de </w:t>
      </w:r>
      <w:proofErr w:type="spellStart"/>
      <w:r w:rsidRPr="006D3EC6">
        <w:rPr>
          <w:rFonts w:ascii="Sora" w:hAnsi="Sora" w:cs="Sora"/>
          <w:sz w:val="22"/>
          <w:szCs w:val="22"/>
        </w:rPr>
        <w:t>bientraitance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, de </w:t>
      </w:r>
      <w:proofErr w:type="spellStart"/>
      <w:r w:rsidRPr="006D3EC6">
        <w:rPr>
          <w:rFonts w:ascii="Sora" w:hAnsi="Sora" w:cs="Sora"/>
          <w:sz w:val="22"/>
          <w:szCs w:val="22"/>
        </w:rPr>
        <w:t>sécurité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et de communication </w:t>
      </w:r>
      <w:proofErr w:type="spellStart"/>
      <w:r w:rsidRPr="006D3EC6">
        <w:rPr>
          <w:rFonts w:ascii="Sora" w:hAnsi="Sora" w:cs="Sora"/>
          <w:sz w:val="22"/>
          <w:szCs w:val="22"/>
        </w:rPr>
        <w:t>professionnelle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»</w:t>
      </w:r>
    </w:p>
    <w:p w14:paraId="672F3767" w14:textId="3F0E63E4" w:rsidR="006D3EC6" w:rsidRPr="006D3EC6" w:rsidRDefault="006D3EC6" w:rsidP="006D3EC6">
      <w:pPr>
        <w:pStyle w:val="Corpsdetexte"/>
        <w:jc w:val="both"/>
        <w:rPr>
          <w:rFonts w:ascii="Sora" w:hAnsi="Sora" w:cs="Sora"/>
          <w:sz w:val="22"/>
          <w:szCs w:val="22"/>
        </w:rPr>
      </w:pPr>
      <w:r w:rsidRPr="006D3EC6">
        <w:rPr>
          <w:rFonts w:ascii="Sora" w:hAnsi="Sora" w:cs="Sora"/>
          <w:sz w:val="22"/>
          <w:szCs w:val="22"/>
        </w:rPr>
        <w:t xml:space="preserve">Les trois </w:t>
      </w:r>
      <w:proofErr w:type="spellStart"/>
      <w:r w:rsidRPr="006D3EC6">
        <w:rPr>
          <w:rFonts w:ascii="Sora" w:hAnsi="Sora" w:cs="Sora"/>
          <w:sz w:val="22"/>
          <w:szCs w:val="22"/>
        </w:rPr>
        <w:t>compétences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constituent un bloc </w:t>
      </w:r>
      <w:proofErr w:type="spellStart"/>
      <w:r w:rsidRPr="006D3EC6">
        <w:rPr>
          <w:rFonts w:ascii="Sora" w:hAnsi="Sora" w:cs="Sora"/>
          <w:sz w:val="22"/>
          <w:szCs w:val="22"/>
        </w:rPr>
        <w:t>autonome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certifiable, </w:t>
      </w:r>
      <w:proofErr w:type="spellStart"/>
      <w:r w:rsidRPr="006D3EC6">
        <w:rPr>
          <w:rFonts w:ascii="Sora" w:hAnsi="Sora" w:cs="Sora"/>
          <w:sz w:val="22"/>
          <w:szCs w:val="22"/>
        </w:rPr>
        <w:t>en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</w:t>
      </w:r>
      <w:proofErr w:type="spellStart"/>
      <w:r w:rsidRPr="006D3EC6">
        <w:rPr>
          <w:rFonts w:ascii="Sora" w:hAnsi="Sora" w:cs="Sora"/>
          <w:sz w:val="22"/>
          <w:szCs w:val="22"/>
        </w:rPr>
        <w:t>vue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d’un </w:t>
      </w:r>
      <w:proofErr w:type="spellStart"/>
      <w:r w:rsidRPr="006D3EC6">
        <w:rPr>
          <w:rFonts w:ascii="Sora" w:hAnsi="Sora" w:cs="Sora"/>
          <w:sz w:val="22"/>
          <w:szCs w:val="22"/>
        </w:rPr>
        <w:t>futur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</w:t>
      </w:r>
      <w:proofErr w:type="spellStart"/>
      <w:r w:rsidRPr="006D3EC6">
        <w:rPr>
          <w:rFonts w:ascii="Sora" w:hAnsi="Sora" w:cs="Sora"/>
          <w:sz w:val="22"/>
          <w:szCs w:val="22"/>
        </w:rPr>
        <w:t>enregistrement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au </w:t>
      </w:r>
      <w:proofErr w:type="spellStart"/>
      <w:r w:rsidRPr="006D3EC6">
        <w:rPr>
          <w:rFonts w:ascii="Sora" w:hAnsi="Sora" w:cs="Sora"/>
          <w:sz w:val="22"/>
          <w:szCs w:val="22"/>
        </w:rPr>
        <w:t>Répertoire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</w:t>
      </w:r>
      <w:proofErr w:type="spellStart"/>
      <w:r w:rsidRPr="006D3EC6">
        <w:rPr>
          <w:rFonts w:ascii="Sora" w:hAnsi="Sora" w:cs="Sora"/>
          <w:sz w:val="22"/>
          <w:szCs w:val="22"/>
        </w:rPr>
        <w:t>Spécifique</w:t>
      </w:r>
      <w:proofErr w:type="spellEnd"/>
      <w:r w:rsidRPr="006D3EC6">
        <w:rPr>
          <w:rFonts w:ascii="Sora" w:hAnsi="Sora" w:cs="Sora"/>
          <w:sz w:val="22"/>
          <w:szCs w:val="22"/>
        </w:rPr>
        <w:t xml:space="preserve"> de France </w:t>
      </w:r>
      <w:proofErr w:type="spellStart"/>
      <w:r w:rsidRPr="006D3EC6">
        <w:rPr>
          <w:rFonts w:ascii="Sora" w:hAnsi="Sora" w:cs="Sora"/>
          <w:sz w:val="22"/>
          <w:szCs w:val="22"/>
        </w:rPr>
        <w:t>Compétences</w:t>
      </w:r>
      <w:proofErr w:type="spellEnd"/>
      <w:r w:rsidRPr="006D3EC6">
        <w:rPr>
          <w:rFonts w:ascii="Sora" w:hAnsi="Sora" w:cs="Sora"/>
          <w:sz w:val="22"/>
          <w:szCs w:val="22"/>
        </w:rPr>
        <w:t>.</w:t>
      </w:r>
    </w:p>
    <w:sectPr w:rsidR="006D3EC6" w:rsidRPr="006D3EC6" w:rsidSect="00421E0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814A" w14:textId="77777777" w:rsidR="006E1E14" w:rsidRDefault="006E1E14">
      <w:r>
        <w:separator/>
      </w:r>
    </w:p>
  </w:endnote>
  <w:endnote w:type="continuationSeparator" w:id="0">
    <w:p w14:paraId="5603C8D7" w14:textId="77777777" w:rsidR="006E1E14" w:rsidRDefault="006E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ra">
    <w:altName w:val="Leelawadee UI"/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Next Light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ra ExtraBold">
    <w:altName w:val="Leelawadee UI"/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ra Thin">
    <w:altName w:val="Khmer UI"/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Sora Semi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7CCC" w14:textId="77777777" w:rsidR="006E1E14" w:rsidRDefault="006E1E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BDB3" w14:textId="37B5660C" w:rsidR="006E1E14" w:rsidRDefault="006E1E14">
    <w:pPr>
      <w:pStyle w:val="Pieddepag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6E09F65" wp14:editId="031D8B07">
          <wp:simplePos x="0" y="0"/>
          <wp:positionH relativeFrom="margin">
            <wp:align>center</wp:align>
          </wp:positionH>
          <wp:positionV relativeFrom="paragraph">
            <wp:posOffset>-271780</wp:posOffset>
          </wp:positionV>
          <wp:extent cx="7572375" cy="1580515"/>
          <wp:effectExtent l="0" t="0" r="9525" b="635"/>
          <wp:wrapNone/>
          <wp:docPr id="1833744382" name="Image 7" descr="Une image contenant capture d’écran, rouge, Rectangl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744382" name="Image 7" descr="Une image contenant capture d’écran, rouge, Rectangl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58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E6FB79F" w14:textId="32AC0701" w:rsidR="006E1E14" w:rsidRDefault="006E1E14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0C032556" wp14:editId="45B10224">
              <wp:simplePos x="0" y="0"/>
              <wp:positionH relativeFrom="margin">
                <wp:align>right</wp:align>
              </wp:positionH>
              <wp:positionV relativeFrom="paragraph">
                <wp:posOffset>114935</wp:posOffset>
              </wp:positionV>
              <wp:extent cx="6648450" cy="315595"/>
              <wp:effectExtent l="0" t="0" r="0" b="0"/>
              <wp:wrapNone/>
              <wp:docPr id="1214859005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315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5341E" w14:textId="08A8426F" w:rsidR="006E1E14" w:rsidRDefault="006E1E14" w:rsidP="009F614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Sora" w:hAnsi="Sora" w:cs="Sora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6341BD">
                            <w:rPr>
                              <w:rFonts w:ascii="Sora" w:hAnsi="Sora" w:cs="Sora"/>
                              <w:color w:val="FFFFFF" w:themeColor="background1"/>
                              <w:sz w:val="14"/>
                              <w:szCs w:val="14"/>
                            </w:rPr>
                            <w:t xml:space="preserve">10 rue Sesquières – 31000 </w:t>
                          </w:r>
                          <w:r w:rsidRPr="009F614A">
                            <w:rPr>
                              <w:rFonts w:ascii="Sora" w:hAnsi="Sora" w:cs="Sora"/>
                              <w:color w:val="FFFFFF" w:themeColor="background1"/>
                              <w:sz w:val="14"/>
                              <w:szCs w:val="14"/>
                            </w:rPr>
                            <w:t>Toulouse – 05 61 61 51 51 -</w:t>
                          </w:r>
                          <w:r>
                            <w:rPr>
                              <w:rFonts w:ascii="Sora SemiBold" w:hAnsi="Sora SemiBold" w:cs="Sora SemiBold"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C69C7">
                            <w:rPr>
                              <w:rFonts w:ascii="Sora" w:hAnsi="Sora" w:cs="Sora"/>
                              <w:color w:val="FFFFFF" w:themeColor="background1"/>
                              <w:sz w:val="14"/>
                              <w:szCs w:val="14"/>
                            </w:rPr>
                            <w:t xml:space="preserve">SAS au Capital de 40 000 € - Toulouse B 730 801 883 – N° SIREN 730801883 </w:t>
                          </w:r>
                        </w:p>
                        <w:p w14:paraId="27B4865A" w14:textId="02700B7C" w:rsidR="006E1E14" w:rsidRPr="009C69C7" w:rsidRDefault="006E1E14" w:rsidP="009F614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Sora" w:hAnsi="Sora" w:cs="Sora"/>
                              <w:color w:val="FFFFFF" w:themeColor="background1"/>
                              <w:sz w:val="14"/>
                              <w:szCs w:val="14"/>
                              <w:shd w:val="clear" w:color="auto" w:fill="FFFFFF"/>
                            </w:rPr>
                          </w:pPr>
                          <w:r w:rsidRPr="009C69C7">
                            <w:rPr>
                              <w:rFonts w:ascii="Sora" w:hAnsi="Sora" w:cs="Sora"/>
                              <w:color w:val="FFFFFF" w:themeColor="background1"/>
                              <w:sz w:val="14"/>
                              <w:szCs w:val="14"/>
                            </w:rPr>
                            <w:t>N° Formation Continue 73 31 00 126 31- NAF : 8559A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032556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472.3pt;margin-top:9.05pt;width:523.5pt;height:24.85pt;z-index:-2516490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" filled="f" stroked="f">
              <v:textbox style="mso-fit-shape-to-text:t">
                <w:txbxContent>
                  <w:p w14:paraId="1F75341E" w14:textId="08A8426F" w:rsidR="006E1E14" w:rsidRDefault="006E1E14" w:rsidP="009F614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Sora" w:hAnsi="Sora" w:cs="Sora"/>
                        <w:color w:val="FFFFFF" w:themeColor="background1"/>
                        <w:sz w:val="14"/>
                        <w:szCs w:val="14"/>
                      </w:rPr>
                    </w:pPr>
                    <w:r w:rsidRPr="006341BD">
                      <w:rPr>
                        <w:rFonts w:ascii="Sora" w:hAnsi="Sora" w:cs="Sora"/>
                        <w:color w:val="FFFFFF" w:themeColor="background1"/>
                        <w:sz w:val="14"/>
                        <w:szCs w:val="14"/>
                      </w:rPr>
                      <w:t xml:space="preserve">10 rue Sesquières – 31000 </w:t>
                    </w:r>
                    <w:r w:rsidRPr="009F614A">
                      <w:rPr>
                        <w:rFonts w:ascii="Sora" w:hAnsi="Sora" w:cs="Sora"/>
                        <w:color w:val="FFFFFF" w:themeColor="background1"/>
                        <w:sz w:val="14"/>
                        <w:szCs w:val="14"/>
                      </w:rPr>
                      <w:t>Toulouse – 05 61 61 51 51 -</w:t>
                    </w:r>
                    <w:r>
                      <w:rPr>
                        <w:rFonts w:ascii="Sora SemiBold" w:hAnsi="Sora SemiBold" w:cs="Sora SemiBold"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Pr="009C69C7">
                      <w:rPr>
                        <w:rFonts w:ascii="Sora" w:hAnsi="Sora" w:cs="Sora"/>
                        <w:color w:val="FFFFFF" w:themeColor="background1"/>
                        <w:sz w:val="14"/>
                        <w:szCs w:val="14"/>
                      </w:rPr>
                      <w:t xml:space="preserve">SAS au Capital de 40 000 € - Toulouse B 730 801 883 – N° SIREN 730801883 </w:t>
                    </w:r>
                  </w:p>
                  <w:p w14:paraId="27B4865A" w14:textId="02700B7C" w:rsidR="006E1E14" w:rsidRPr="009C69C7" w:rsidRDefault="006E1E14" w:rsidP="009F614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Sora" w:hAnsi="Sora" w:cs="Sora"/>
                        <w:color w:val="FFFFFF" w:themeColor="background1"/>
                        <w:sz w:val="14"/>
                        <w:szCs w:val="14"/>
                        <w:shd w:val="clear" w:color="auto" w:fill="FFFFFF"/>
                      </w:rPr>
                    </w:pPr>
                    <w:r w:rsidRPr="009C69C7">
                      <w:rPr>
                        <w:rFonts w:ascii="Sora" w:hAnsi="Sora" w:cs="Sora"/>
                        <w:color w:val="FFFFFF" w:themeColor="background1"/>
                        <w:sz w:val="14"/>
                        <w:szCs w:val="14"/>
                      </w:rPr>
                      <w:t>N° Formation Continue 73 31 00 126 31- NAF : 8559A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97DE" w14:textId="77777777" w:rsidR="006E1E14" w:rsidRDefault="006E1E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B3D4" w14:textId="77777777" w:rsidR="006E1E14" w:rsidRDefault="006E1E14">
      <w:r>
        <w:separator/>
      </w:r>
    </w:p>
  </w:footnote>
  <w:footnote w:type="continuationSeparator" w:id="0">
    <w:p w14:paraId="5091C0B6" w14:textId="77777777" w:rsidR="006E1E14" w:rsidRDefault="006E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0C65" w14:textId="77777777" w:rsidR="006E1E14" w:rsidRDefault="006E1E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BA05" w14:textId="77777777" w:rsidR="006E1E14" w:rsidRDefault="006E1E1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BFCE" w14:textId="77777777" w:rsidR="006E1E14" w:rsidRDefault="006E1E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pt;height:58pt;visibility:visible;mso-wrap-style:square" o:bullet="t">
        <v:imagedata r:id="rId1" o:title=""/>
      </v:shape>
    </w:pict>
  </w:numPicBullet>
  <w:abstractNum w:abstractNumId="0" w15:restartNumberingAfterBreak="0">
    <w:nsid w:val="1EBC50B6"/>
    <w:multiLevelType w:val="hybridMultilevel"/>
    <w:tmpl w:val="D8C828A6"/>
    <w:lvl w:ilvl="0" w:tplc="4116443A">
      <w:numFmt w:val="bullet"/>
      <w:lvlText w:val="-"/>
      <w:lvlJc w:val="left"/>
      <w:pPr>
        <w:ind w:left="720" w:hanging="360"/>
      </w:pPr>
      <w:rPr>
        <w:rFonts w:ascii="Sora" w:hAnsi="Sora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96CDE"/>
    <w:multiLevelType w:val="hybridMultilevel"/>
    <w:tmpl w:val="2BEA36AA"/>
    <w:lvl w:ilvl="0" w:tplc="23E4412E">
      <w:start w:val="11"/>
      <w:numFmt w:val="bullet"/>
      <w:lvlText w:val="-"/>
      <w:lvlJc w:val="left"/>
      <w:pPr>
        <w:ind w:left="720" w:hanging="360"/>
      </w:pPr>
      <w:rPr>
        <w:rFonts w:ascii="Trade Gothic Next Light" w:eastAsiaTheme="minorHAnsi" w:hAnsi="Trade Gothic Next Light" w:cs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2C9"/>
    <w:multiLevelType w:val="hybridMultilevel"/>
    <w:tmpl w:val="BD0CFDA6"/>
    <w:lvl w:ilvl="0" w:tplc="6092408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E40D18A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2D9E5C3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00201B0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67BC12F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1D78E6B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CD3897F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E0E2008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1CCE85C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" w15:restartNumberingAfterBreak="0">
    <w:nsid w:val="45865D0A"/>
    <w:multiLevelType w:val="hybridMultilevel"/>
    <w:tmpl w:val="F96AF68E"/>
    <w:lvl w:ilvl="0" w:tplc="E97CF47C">
      <w:numFmt w:val="bullet"/>
      <w:lvlText w:val="-"/>
      <w:lvlJc w:val="left"/>
      <w:pPr>
        <w:ind w:left="720" w:hanging="360"/>
      </w:pPr>
      <w:rPr>
        <w:rFonts w:ascii="Sora" w:eastAsiaTheme="minorHAnsi" w:hAnsi="Sora" w:cs="Sor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83B23"/>
    <w:multiLevelType w:val="hybridMultilevel"/>
    <w:tmpl w:val="B7AE3BFC"/>
    <w:lvl w:ilvl="0" w:tplc="9968B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BEDC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3246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23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AAED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0E4F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76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E52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8C7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C3555B1"/>
    <w:multiLevelType w:val="hybridMultilevel"/>
    <w:tmpl w:val="6D96B1CC"/>
    <w:lvl w:ilvl="0" w:tplc="8828F930">
      <w:numFmt w:val="bullet"/>
      <w:lvlText w:val="-"/>
      <w:lvlJc w:val="left"/>
      <w:pPr>
        <w:ind w:left="720" w:hanging="360"/>
      </w:pPr>
      <w:rPr>
        <w:rFonts w:ascii="Sora ExtraBold" w:eastAsia="Times New Roman" w:hAnsi="Sora ExtraBold" w:cs="Sora Extra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669DD"/>
    <w:multiLevelType w:val="hybridMultilevel"/>
    <w:tmpl w:val="850EFF72"/>
    <w:lvl w:ilvl="0" w:tplc="4204F960">
      <w:numFmt w:val="bullet"/>
      <w:lvlText w:val="-"/>
      <w:lvlJc w:val="left"/>
      <w:pPr>
        <w:ind w:left="720" w:hanging="360"/>
      </w:pPr>
      <w:rPr>
        <w:rFonts w:ascii="Sora" w:eastAsia="Times New Roman" w:hAnsi="Sora" w:cs="Sor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26F0D"/>
    <w:multiLevelType w:val="hybridMultilevel"/>
    <w:tmpl w:val="FB34B220"/>
    <w:lvl w:ilvl="0" w:tplc="69F0AEB6">
      <w:numFmt w:val="bullet"/>
      <w:lvlText w:val="-"/>
      <w:lvlJc w:val="left"/>
      <w:pPr>
        <w:ind w:left="720" w:hanging="360"/>
      </w:pPr>
      <w:rPr>
        <w:rFonts w:ascii="Sora ExtraBold" w:eastAsia="Times New Roman" w:hAnsi="Sora ExtraBold" w:cs="Sora Extra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64031">
    <w:abstractNumId w:val="6"/>
  </w:num>
  <w:num w:numId="2" w16cid:durableId="1074200673">
    <w:abstractNumId w:val="3"/>
  </w:num>
  <w:num w:numId="3" w16cid:durableId="58019275">
    <w:abstractNumId w:val="7"/>
  </w:num>
  <w:num w:numId="4" w16cid:durableId="1148791240">
    <w:abstractNumId w:val="5"/>
  </w:num>
  <w:num w:numId="5" w16cid:durableId="543249174">
    <w:abstractNumId w:val="1"/>
  </w:num>
  <w:num w:numId="6" w16cid:durableId="1684165700">
    <w:abstractNumId w:val="4"/>
  </w:num>
  <w:num w:numId="7" w16cid:durableId="1835995644">
    <w:abstractNumId w:val="2"/>
  </w:num>
  <w:num w:numId="8" w16cid:durableId="109998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14"/>
    <w:rsid w:val="000258BF"/>
    <w:rsid w:val="000F25A4"/>
    <w:rsid w:val="002E3814"/>
    <w:rsid w:val="00362B1D"/>
    <w:rsid w:val="0054770A"/>
    <w:rsid w:val="00645CB7"/>
    <w:rsid w:val="006D3EC6"/>
    <w:rsid w:val="006E1E14"/>
    <w:rsid w:val="007902F1"/>
    <w:rsid w:val="007D40B7"/>
    <w:rsid w:val="008A5E55"/>
    <w:rsid w:val="00AE2F13"/>
    <w:rsid w:val="00BB088A"/>
    <w:rsid w:val="00D917A2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B9E94"/>
  <w15:docId w15:val="{6E2256C4-4037-45CD-B059-2F0CB95C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555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5553F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0156D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character" w:customStyle="1" w:styleId="Styledecaractre1">
    <w:name w:val="Style de caractère 1"/>
    <w:uiPriority w:val="99"/>
    <w:rsid w:val="000156DF"/>
    <w:rPr>
      <w:rFonts w:ascii="Sora Thin" w:hAnsi="Sora Thin" w:cs="Sora Thin"/>
      <w:b/>
      <w:bCs/>
      <w:color w:val="E63044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010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0108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C0010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001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108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01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108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C6F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6F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C69C7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qFormat/>
    <w:rsid w:val="006D3EC6"/>
    <w:pPr>
      <w:spacing w:before="180" w:after="180"/>
    </w:pPr>
    <w:rPr>
      <w:rFonts w:asciiTheme="minorHAnsi" w:eastAsiaTheme="minorHAnsi" w:hAnsiTheme="minorHAnsi" w:cstheme="minorBidi"/>
      <w:lang w:val="en-US" w:eastAsia="en-US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6D3EC6"/>
    <w:rPr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Corpsdetexte"/>
    <w:next w:val="Corpsdetexte"/>
    <w:qFormat/>
    <w:rsid w:val="006D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6EAB85556BE41B2E5D0A49818D9CC" ma:contentTypeVersion="10" ma:contentTypeDescription="Create a new document." ma:contentTypeScope="" ma:versionID="527d301798e726c93d1f4845f488b18e">
  <xsd:schema xmlns:xsd="http://www.w3.org/2001/XMLSchema" xmlns:xs="http://www.w3.org/2001/XMLSchema" xmlns:p="http://schemas.microsoft.com/office/2006/metadata/properties" xmlns:ns3="1bd810f1-a4b4-41cf-8b6e-3b5f9167c2fc" targetNamespace="http://schemas.microsoft.com/office/2006/metadata/properties" ma:root="true" ma:fieldsID="836ab060ec06458f76416e719fbdca89" ns3:_="">
    <xsd:import namespace="1bd810f1-a4b4-41cf-8b6e-3b5f9167c2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10f1-a4b4-41cf-8b6e-3b5f9167c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d810f1-a4b4-41cf-8b6e-3b5f9167c2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ADF4B-26BF-4CA2-8293-6D88A0CD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810f1-a4b4-41cf-8b6e-3b5f9167c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8B4BF-7067-4E27-9740-DD17F2C1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7D016A-353D-4846-BDF0-C102B5D924EF}">
  <ds:schemaRefs>
    <ds:schemaRef ds:uri="1bd810f1-a4b4-41cf-8b6e-3b5f9167c2fc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A65B606-4A87-48C3-90D4-B76AC5842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VATINET</dc:creator>
  <cp:keywords/>
  <dc:description/>
  <cp:lastModifiedBy>Célia Ly</cp:lastModifiedBy>
  <cp:revision>2</cp:revision>
  <cp:lastPrinted>2023-12-04T12:50:00Z</cp:lastPrinted>
  <dcterms:created xsi:type="dcterms:W3CDTF">2025-11-03T11:16:00Z</dcterms:created>
  <dcterms:modified xsi:type="dcterms:W3CDTF">2025-11-03T11:16:00Z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0x0101002016EAB85556BE41B2E5D0A49818D9CC</vt:lpwstr>
  </property>
</Properties>
</file>